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72B63F38" w:rsidR="00C96B24" w:rsidRPr="004B3221" w:rsidRDefault="0002269F" w:rsidP="00C96B24">
            <w:pPr>
              <w:pStyle w:val="NoSpacing"/>
              <w:rPr>
                <w:b/>
              </w:rPr>
            </w:pPr>
            <w:r w:rsidRPr="004B3221">
              <w:rPr>
                <w:b/>
              </w:rPr>
              <w:t>Policy Title</w:t>
            </w:r>
            <w:r w:rsidR="004B3221">
              <w:rPr>
                <w:b/>
              </w:rPr>
              <w:t>:</w:t>
            </w:r>
            <w:r w:rsidR="00752017">
              <w:rPr>
                <w:b/>
              </w:rPr>
              <w:t xml:space="preserve"> Other Non-Medical CTFMLA, FMLA and CT Paid FMLA Leave – Including Parental Leave</w:t>
            </w:r>
          </w:p>
        </w:tc>
        <w:tc>
          <w:tcPr>
            <w:tcW w:w="4765" w:type="dxa"/>
          </w:tcPr>
          <w:p w14:paraId="0089C8F6" w14:textId="77777777" w:rsidR="00D228B4" w:rsidRPr="004B3221" w:rsidRDefault="00C96B24" w:rsidP="00752017">
            <w:pPr>
              <w:pStyle w:val="NoSpacing"/>
              <w:jc w:val="center"/>
              <w:rPr>
                <w:b/>
                <w:szCs w:val="24"/>
              </w:rPr>
            </w:pPr>
            <w:r w:rsidRPr="004B3221">
              <w:rPr>
                <w:b/>
                <w:szCs w:val="24"/>
              </w:rPr>
              <w:t xml:space="preserve">Effective Date:  </w:t>
            </w:r>
          </w:p>
          <w:p w14:paraId="0089C8F7" w14:textId="69847883" w:rsidR="00C96B2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</w:p>
        </w:tc>
      </w:tr>
    </w:tbl>
    <w:p w14:paraId="0089C8F9" w14:textId="77777777" w:rsidR="00FC5037" w:rsidRPr="004B3221" w:rsidRDefault="00FC5037" w:rsidP="00C96B24">
      <w:pPr>
        <w:pStyle w:val="Style2"/>
        <w:pBdr>
          <w:top w:val="single" w:sz="18" w:space="6" w:color="auto"/>
        </w:pBdr>
        <w:spacing w:before="240" w:after="0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130"/>
      </w:tblGrid>
      <w:tr w:rsidR="00C96B24" w:rsidRPr="004B3221" w14:paraId="0089C906" w14:textId="77777777" w:rsidTr="00455F93">
        <w:trPr>
          <w:trHeight w:val="1485"/>
        </w:trPr>
        <w:tc>
          <w:tcPr>
            <w:tcW w:w="5400" w:type="dxa"/>
          </w:tcPr>
          <w:p w14:paraId="0089C8FA" w14:textId="0CF102E7" w:rsidR="00C96B24" w:rsidRPr="004B3221" w:rsidRDefault="00455F93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Division</w:t>
            </w:r>
            <w:r w:rsidR="00C96B24" w:rsidRPr="004B3221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C96B24" w:rsidRPr="004B3221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 Policy is Applicable to:</w:t>
            </w:r>
          </w:p>
          <w:p w14:paraId="0089C8FB" w14:textId="32D5E242" w:rsidR="00C96B24" w:rsidRPr="004B3221" w:rsidRDefault="004A636E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38219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017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St. Mary’s Hospital (ACGME #080458)</w:t>
            </w:r>
          </w:p>
          <w:p w14:paraId="0089C8FC" w14:textId="25E79ABE" w:rsidR="00C96B24" w:rsidRPr="004B3221" w:rsidRDefault="004A636E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713852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017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Internal Medicine – (ACGME #1400813530)</w:t>
            </w:r>
          </w:p>
          <w:p w14:paraId="0089C8FD" w14:textId="3F3D3719" w:rsidR="00C96B24" w:rsidRPr="004B3221" w:rsidRDefault="004A636E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6334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017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General Surgery – (ACGME #4400831065)</w:t>
            </w:r>
          </w:p>
          <w:p w14:paraId="0089C901" w14:textId="77777777" w:rsidR="0040291F" w:rsidRPr="004B3221" w:rsidRDefault="0040291F" w:rsidP="00455F93">
            <w:pPr>
              <w:pStyle w:val="NoSpacing"/>
              <w:rPr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30" w:type="dxa"/>
          </w:tcPr>
          <w:p w14:paraId="0089C902" w14:textId="77777777" w:rsidR="00C96B24" w:rsidRPr="004B3221" w:rsidRDefault="00C96B24" w:rsidP="00C96B24">
            <w:pPr>
              <w:pStyle w:val="NoSpacing"/>
              <w:jc w:val="right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B3221">
              <w:rPr>
                <w:b/>
                <w:i/>
                <w:szCs w:val="24"/>
              </w:rPr>
              <w:t>To be reviewed every three years by:</w:t>
            </w:r>
          </w:p>
          <w:p w14:paraId="0089C903" w14:textId="359A4CD6" w:rsidR="00C96B24" w:rsidRPr="004B3221" w:rsidRDefault="00C96B24" w:rsidP="00C96B24">
            <w:pPr>
              <w:jc w:val="right"/>
              <w:rPr>
                <w:i/>
                <w:szCs w:val="24"/>
              </w:rPr>
            </w:pPr>
          </w:p>
          <w:p w14:paraId="0089C904" w14:textId="77777777" w:rsidR="00D228B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  <w:r w:rsidRPr="004B3221">
              <w:rPr>
                <w:b/>
                <w:szCs w:val="24"/>
              </w:rPr>
              <w:t xml:space="preserve">Review By:  </w:t>
            </w:r>
          </w:p>
          <w:p w14:paraId="0089C905" w14:textId="7B828D1F" w:rsidR="00C96B24" w:rsidRPr="004B3221" w:rsidRDefault="00C96B24" w:rsidP="00C96B24">
            <w:pPr>
              <w:pStyle w:val="NoSpacing"/>
              <w:jc w:val="right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67778590" w14:textId="158D82EF" w:rsidR="009E73D3" w:rsidRDefault="009E65A9" w:rsidP="006337E7">
      <w:pPr>
        <w:rPr>
          <w:b/>
        </w:rPr>
      </w:pPr>
      <w:r>
        <w:rPr>
          <w:b/>
        </w:rPr>
        <w:t>Refer to:</w:t>
      </w:r>
    </w:p>
    <w:p w14:paraId="6EBECA18" w14:textId="77777777" w:rsidR="00BA2CCF" w:rsidRDefault="009E65A9" w:rsidP="00BA2CC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Trinity Health Human Resources-Ministry Wide Policy No. 1024 FMLA for Non-Military Leave</w:t>
      </w:r>
    </w:p>
    <w:p w14:paraId="77CC3D08" w14:textId="77777777" w:rsidR="00BA2CCF" w:rsidRDefault="009E65A9" w:rsidP="00BA2CC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CTFMLA and CTPFMLA</w:t>
      </w:r>
      <w:r w:rsidR="00BA2CCF">
        <w:rPr>
          <w:bCs/>
        </w:rPr>
        <w:t xml:space="preserve"> </w:t>
      </w:r>
      <w:hyperlink r:id="rId11" w:history="1">
        <w:r w:rsidR="00BA2CCF" w:rsidRPr="001C1F13">
          <w:rPr>
            <w:rStyle w:val="Hyperlink"/>
            <w:bCs/>
          </w:rPr>
          <w:t>https://www.ctdol.state.ct.us/wgwkstnd/fmla.htm</w:t>
        </w:r>
      </w:hyperlink>
      <w:r w:rsidR="00BA2CCF">
        <w:rPr>
          <w:bCs/>
        </w:rPr>
        <w:t xml:space="preserve"> </w:t>
      </w:r>
    </w:p>
    <w:p w14:paraId="316FE73D" w14:textId="0FD00621" w:rsidR="009E65A9" w:rsidRPr="009E65A9" w:rsidRDefault="009E65A9" w:rsidP="009E65A9">
      <w:pPr>
        <w:pStyle w:val="NoSpacing"/>
        <w:rPr>
          <w:b/>
          <w:bCs/>
        </w:rPr>
      </w:pPr>
      <w:r w:rsidRPr="009E65A9">
        <w:rPr>
          <w:b/>
          <w:bCs/>
        </w:rPr>
        <w:t>RELATED PROCEDURES AND OTHER MATERIALS</w:t>
      </w:r>
    </w:p>
    <w:p w14:paraId="3A87EA8B" w14:textId="7DC3285D" w:rsidR="009E65A9" w:rsidRPr="009E65A9" w:rsidRDefault="009E65A9" w:rsidP="00BA2CCF">
      <w:pPr>
        <w:pStyle w:val="ListParagraph"/>
        <w:numPr>
          <w:ilvl w:val="0"/>
          <w:numId w:val="1"/>
        </w:numPr>
        <w:rPr>
          <w:b/>
        </w:rPr>
      </w:pPr>
      <w:r>
        <w:rPr>
          <w:bCs/>
        </w:rPr>
        <w:t>HR4U Leaves of Absence Types</w:t>
      </w:r>
    </w:p>
    <w:p w14:paraId="42F077C3" w14:textId="5E536A10" w:rsidR="009E65A9" w:rsidRPr="009E65A9" w:rsidRDefault="009E65A9" w:rsidP="00BA2CCF">
      <w:pPr>
        <w:pStyle w:val="ListParagraph"/>
        <w:numPr>
          <w:ilvl w:val="0"/>
          <w:numId w:val="1"/>
        </w:numPr>
        <w:rPr>
          <w:b/>
        </w:rPr>
      </w:pPr>
      <w:r>
        <w:rPr>
          <w:bCs/>
        </w:rPr>
        <w:t>HR4U Leave of Absence Application Process</w:t>
      </w:r>
    </w:p>
    <w:sectPr w:rsidR="009E65A9" w:rsidRPr="009E65A9" w:rsidSect="00BE0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C914" w14:textId="77777777" w:rsidR="00B84777" w:rsidRDefault="00B84777">
      <w:r>
        <w:separator/>
      </w:r>
    </w:p>
  </w:endnote>
  <w:endnote w:type="continuationSeparator" w:id="0">
    <w:p w14:paraId="0089C915" w14:textId="77777777" w:rsidR="00B84777" w:rsidRDefault="00B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F829" w14:textId="77777777" w:rsidR="001E4DE0" w:rsidRDefault="001E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C912" w14:textId="77777777" w:rsidR="00B84777" w:rsidRDefault="00B84777">
      <w:r>
        <w:separator/>
      </w:r>
    </w:p>
  </w:footnote>
  <w:footnote w:type="continuationSeparator" w:id="0">
    <w:p w14:paraId="0089C913" w14:textId="77777777" w:rsidR="00B84777" w:rsidRDefault="00B8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64E8" w14:textId="77777777" w:rsidR="001E4DE0" w:rsidRDefault="001E4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B" w14:textId="748F8050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30E47"/>
    <w:multiLevelType w:val="hybridMultilevel"/>
    <w:tmpl w:val="BFA8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379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3FCC"/>
    <w:rsid w:val="0005715B"/>
    <w:rsid w:val="000608F7"/>
    <w:rsid w:val="00060B2A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2652F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8AE"/>
    <w:rsid w:val="001D1D1A"/>
    <w:rsid w:val="001D5641"/>
    <w:rsid w:val="001D68E2"/>
    <w:rsid w:val="001E032B"/>
    <w:rsid w:val="001E22C2"/>
    <w:rsid w:val="001E4DE0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32A23"/>
    <w:rsid w:val="0034442B"/>
    <w:rsid w:val="003519CB"/>
    <w:rsid w:val="00355349"/>
    <w:rsid w:val="00355AB7"/>
    <w:rsid w:val="0036087B"/>
    <w:rsid w:val="00362EB1"/>
    <w:rsid w:val="00382E11"/>
    <w:rsid w:val="00383160"/>
    <w:rsid w:val="00392108"/>
    <w:rsid w:val="0039262D"/>
    <w:rsid w:val="003958D4"/>
    <w:rsid w:val="003B0CA1"/>
    <w:rsid w:val="003C5E25"/>
    <w:rsid w:val="003C7498"/>
    <w:rsid w:val="003D1D48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2055D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54A1"/>
    <w:rsid w:val="004A636E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83C13"/>
    <w:rsid w:val="00683DFB"/>
    <w:rsid w:val="00685864"/>
    <w:rsid w:val="006932E0"/>
    <w:rsid w:val="00693A0E"/>
    <w:rsid w:val="006B18D4"/>
    <w:rsid w:val="006C0FC2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52017"/>
    <w:rsid w:val="00764B2B"/>
    <w:rsid w:val="00765D6A"/>
    <w:rsid w:val="00766199"/>
    <w:rsid w:val="00766BFF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B286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4803"/>
    <w:rsid w:val="00896AF1"/>
    <w:rsid w:val="008A075F"/>
    <w:rsid w:val="008A1A4C"/>
    <w:rsid w:val="008A5282"/>
    <w:rsid w:val="008A6FFC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E5166"/>
    <w:rsid w:val="009E65A9"/>
    <w:rsid w:val="009E73D3"/>
    <w:rsid w:val="009E7FAD"/>
    <w:rsid w:val="009F1283"/>
    <w:rsid w:val="009F2289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70524"/>
    <w:rsid w:val="00A84EAF"/>
    <w:rsid w:val="00A93031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B0044D"/>
    <w:rsid w:val="00B050C9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6982"/>
    <w:rsid w:val="00B84777"/>
    <w:rsid w:val="00B8562B"/>
    <w:rsid w:val="00B87741"/>
    <w:rsid w:val="00B90680"/>
    <w:rsid w:val="00B9257F"/>
    <w:rsid w:val="00B93F42"/>
    <w:rsid w:val="00B95E1C"/>
    <w:rsid w:val="00BA2CCF"/>
    <w:rsid w:val="00BB6398"/>
    <w:rsid w:val="00BB6D50"/>
    <w:rsid w:val="00BB71A2"/>
    <w:rsid w:val="00BB786E"/>
    <w:rsid w:val="00BC0F3A"/>
    <w:rsid w:val="00BD150C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7276C"/>
    <w:rsid w:val="00C76191"/>
    <w:rsid w:val="00C7742D"/>
    <w:rsid w:val="00C84703"/>
    <w:rsid w:val="00C85EE8"/>
    <w:rsid w:val="00C874DA"/>
    <w:rsid w:val="00C96B24"/>
    <w:rsid w:val="00CC2616"/>
    <w:rsid w:val="00CD04DC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5877"/>
    <w:rsid w:val="00DF0089"/>
    <w:rsid w:val="00DF0C17"/>
    <w:rsid w:val="00DF3155"/>
    <w:rsid w:val="00DF4F70"/>
    <w:rsid w:val="00E003D7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03B6"/>
    <w:rsid w:val="00EC5612"/>
    <w:rsid w:val="00ED01BC"/>
    <w:rsid w:val="00ED5586"/>
    <w:rsid w:val="00EE09DA"/>
    <w:rsid w:val="00EE6A8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0089C8F5"/>
  <w15:docId w15:val="{ED1A9669-F116-44A9-ABAA-A75E2C82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C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tdol.state.ct.us/wgwkstnd/fmla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3E16B-C232-4CB5-BD4E-72E4559FD8D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595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Company>Trinity Health</Company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>Janice Mauro</cp:lastModifiedBy>
  <cp:revision>3</cp:revision>
  <cp:lastPrinted>2006-01-17T17:34:00Z</cp:lastPrinted>
  <dcterms:created xsi:type="dcterms:W3CDTF">2023-01-30T17:14:00Z</dcterms:created>
  <dcterms:modified xsi:type="dcterms:W3CDTF">2025-10-01T18:38:00Z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